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0001995606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0"/>
        <w:gridCol w:w="4685"/>
      </w:tblGrid>
      <w:tr>
        <w:trPr/>
        <w:tc>
          <w:tcPr>
            <w:tcW w:w="5520" w:type="dxa"/>
            <w:tcBorders/>
            <w:vAlign w:val="center"/>
          </w:tcPr>
          <w:p>
            <w:pPr>
              <w:pStyle w:val="TableContents"/>
              <w:bidi w:val="0"/>
              <w:spacing w:before="0" w:after="283"/>
              <w:jc w:val="left"/>
              <w:rPr/>
            </w:pPr>
            <w:r>
              <w:rPr/>
              <w:t>Name of Issuer</w:t>
            </w:r>
          </w:p>
        </w:tc>
        <w:tc>
          <w:tcPr>
            <w:tcW w:w="4685" w:type="dxa"/>
            <w:tcBorders/>
            <w:vAlign w:val="center"/>
          </w:tcPr>
          <w:p>
            <w:pPr>
              <w:pStyle w:val="TableContents"/>
              <w:bidi w:val="0"/>
              <w:spacing w:before="0" w:after="0"/>
              <w:jc w:val="left"/>
              <w:rPr/>
            </w:pPr>
            <w:r>
              <w:rPr/>
              <w:t>TREDEGAR CORP</w:t>
            </w:r>
          </w:p>
        </w:tc>
      </w:tr>
      <w:tr>
        <w:trPr/>
        <w:tc>
          <w:tcPr>
            <w:tcW w:w="5520" w:type="dxa"/>
            <w:tcBorders/>
            <w:vAlign w:val="center"/>
          </w:tcPr>
          <w:p>
            <w:pPr>
              <w:pStyle w:val="TableContents"/>
              <w:bidi w:val="0"/>
              <w:spacing w:before="0" w:after="283"/>
              <w:jc w:val="left"/>
              <w:rPr/>
            </w:pPr>
            <w:r>
              <w:rPr/>
              <w:t>SEC File Number</w:t>
            </w:r>
          </w:p>
        </w:tc>
        <w:tc>
          <w:tcPr>
            <w:tcW w:w="4685" w:type="dxa"/>
            <w:tcBorders/>
            <w:vAlign w:val="center"/>
          </w:tcPr>
          <w:p>
            <w:pPr>
              <w:pStyle w:val="TableContents"/>
              <w:bidi w:val="0"/>
              <w:spacing w:before="0" w:after="0"/>
              <w:jc w:val="left"/>
              <w:rPr/>
            </w:pPr>
            <w:r>
              <w:rPr/>
              <w:t>001-10258</w:t>
            </w:r>
          </w:p>
        </w:tc>
      </w:tr>
      <w:tr>
        <w:trPr/>
        <w:tc>
          <w:tcPr>
            <w:tcW w:w="5520" w:type="dxa"/>
            <w:tcBorders/>
            <w:vAlign w:val="center"/>
          </w:tcPr>
          <w:p>
            <w:pPr>
              <w:pStyle w:val="TableContents"/>
              <w:bidi w:val="0"/>
              <w:spacing w:before="0" w:after="283"/>
              <w:jc w:val="left"/>
              <w:rPr/>
            </w:pPr>
            <w:r>
              <w:rPr/>
              <w:t>Address of Issuer</w:t>
            </w:r>
          </w:p>
        </w:tc>
        <w:tc>
          <w:tcPr>
            <w:tcW w:w="4685" w:type="dxa"/>
            <w:tcBorders/>
            <w:vAlign w:val="center"/>
          </w:tcPr>
          <w:p>
            <w:pPr>
              <w:pStyle w:val="TableContents"/>
              <w:bidi w:val="0"/>
              <w:spacing w:before="0" w:after="0"/>
              <w:jc w:val="left"/>
              <w:rPr/>
            </w:pPr>
            <w:r>
              <w:rPr/>
              <w:t>1100 BOULDERS PKWY</w:t>
              <w:br/>
              <w:t>RICHMOND</w:t>
              <w:br/>
              <w:t xml:space="preserve">VIRGINIA </w:t>
              <w:br/>
              <w:t>23225</w:t>
            </w:r>
          </w:p>
        </w:tc>
      </w:tr>
      <w:tr>
        <w:trPr/>
        <w:tc>
          <w:tcPr>
            <w:tcW w:w="5520" w:type="dxa"/>
            <w:tcBorders/>
            <w:vAlign w:val="center"/>
          </w:tcPr>
          <w:p>
            <w:pPr>
              <w:pStyle w:val="TableContents"/>
              <w:bidi w:val="0"/>
              <w:spacing w:before="0" w:after="283"/>
              <w:jc w:val="left"/>
              <w:rPr/>
            </w:pPr>
            <w:r>
              <w:rPr/>
              <w:t>Phone</w:t>
            </w:r>
          </w:p>
        </w:tc>
        <w:tc>
          <w:tcPr>
            <w:tcW w:w="4685" w:type="dxa"/>
            <w:tcBorders/>
            <w:vAlign w:val="center"/>
          </w:tcPr>
          <w:p>
            <w:pPr>
              <w:pStyle w:val="TableContents"/>
              <w:bidi w:val="0"/>
              <w:spacing w:before="0" w:after="0"/>
              <w:jc w:val="left"/>
              <w:rPr/>
            </w:pPr>
            <w:r>
              <w:rPr/>
              <w:t>8048870578</w:t>
            </w:r>
          </w:p>
        </w:tc>
      </w:tr>
      <w:tr>
        <w:trPr/>
        <w:tc>
          <w:tcPr>
            <w:tcW w:w="5520" w:type="dxa"/>
            <w:tcBorders/>
            <w:vAlign w:val="center"/>
          </w:tcPr>
          <w:p>
            <w:pPr>
              <w:pStyle w:val="TableContents"/>
              <w:bidi w:val="0"/>
              <w:spacing w:before="0" w:after="283"/>
              <w:jc w:val="left"/>
              <w:rPr/>
            </w:pPr>
            <w:r>
              <w:rPr/>
              <w:t>Name of Person for Whose Account the Securities are To Be Sold</w:t>
            </w:r>
          </w:p>
        </w:tc>
        <w:tc>
          <w:tcPr>
            <w:tcW w:w="4685" w:type="dxa"/>
            <w:tcBorders/>
            <w:vAlign w:val="center"/>
          </w:tcPr>
          <w:p>
            <w:pPr>
              <w:pStyle w:val="TableContents"/>
              <w:bidi w:val="0"/>
              <w:spacing w:before="0" w:after="0"/>
              <w:jc w:val="left"/>
              <w:rPr/>
            </w:pPr>
            <w:r>
              <w:rPr/>
              <w:t>Residual 10-Year CLAT UA FDGJR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0" w:type="dxa"/>
            <w:tcBorders/>
            <w:vAlign w:val="center"/>
          </w:tcPr>
          <w:p>
            <w:pPr>
              <w:pStyle w:val="TableContents"/>
              <w:bidi w:val="0"/>
              <w:spacing w:before="0" w:after="283"/>
              <w:jc w:val="left"/>
              <w:rPr/>
            </w:pPr>
            <w:r>
              <w:rPr/>
              <w:t>Relationship to Issuer</w:t>
            </w:r>
          </w:p>
        </w:tc>
        <w:tc>
          <w:tcPr>
            <w:tcW w:w="468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3"/>
        <w:gridCol w:w="1573"/>
        <w:gridCol w:w="1157"/>
        <w:gridCol w:w="1450"/>
        <w:gridCol w:w="1542"/>
        <w:gridCol w:w="1561"/>
        <w:gridCol w:w="1369"/>
      </w:tblGrid>
      <w:tr>
        <w:trPr/>
        <w:tc>
          <w:tcPr>
            <w:tcW w:w="1553" w:type="dxa"/>
            <w:tcBorders/>
            <w:vAlign w:val="center"/>
          </w:tcPr>
          <w:p>
            <w:pPr>
              <w:pStyle w:val="TableHeading"/>
              <w:suppressLineNumbers/>
              <w:bidi w:val="0"/>
              <w:spacing w:before="0" w:after="283"/>
              <w:jc w:val="center"/>
              <w:rPr/>
            </w:pPr>
            <w:r>
              <w:rPr/>
              <w:t>Title of the Class of Securities To Be Sold</w:t>
            </w:r>
          </w:p>
        </w:tc>
        <w:tc>
          <w:tcPr>
            <w:tcW w:w="1573"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450"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69" w:type="dxa"/>
            <w:tcBorders/>
            <w:vAlign w:val="center"/>
          </w:tcPr>
          <w:p>
            <w:pPr>
              <w:pStyle w:val="TableHeading"/>
              <w:suppressLineNumbers/>
              <w:bidi w:val="0"/>
              <w:spacing w:before="0" w:after="283"/>
              <w:jc w:val="center"/>
              <w:rPr/>
            </w:pPr>
            <w:r>
              <w:rPr/>
              <w:t>Name the Securities Exchange</w:t>
            </w:r>
          </w:p>
        </w:tc>
      </w:tr>
      <w:tr>
        <w:trPr/>
        <w:tc>
          <w:tcPr>
            <w:tcW w:w="1553" w:type="dxa"/>
            <w:tcBorders/>
            <w:vAlign w:val="center"/>
          </w:tcPr>
          <w:p>
            <w:pPr>
              <w:pStyle w:val="TableContents"/>
              <w:bidi w:val="0"/>
              <w:spacing w:before="0" w:after="283"/>
              <w:jc w:val="left"/>
              <w:rPr/>
            </w:pPr>
            <w:r>
              <w:rPr/>
              <w:t>Common Stock</w:t>
            </w:r>
          </w:p>
        </w:tc>
        <w:tc>
          <w:tcPr>
            <w:tcW w:w="1573" w:type="dxa"/>
            <w:tcBorders/>
            <w:vAlign w:val="center"/>
          </w:tcPr>
          <w:p>
            <w:pPr>
              <w:pStyle w:val="TableContents"/>
              <w:bidi w:val="0"/>
              <w:spacing w:before="0" w:after="0"/>
              <w:jc w:val="left"/>
              <w:rPr/>
            </w:pPr>
            <w:r>
              <w:rPr/>
              <w:t>Truist Investment Service</w:t>
              <w:br/>
              <w:t>919 E Main Street</w:t>
              <w:br/>
              <w:t>Richmond   VA   23219</w:t>
            </w:r>
          </w:p>
        </w:tc>
        <w:tc>
          <w:tcPr>
            <w:tcW w:w="1157" w:type="dxa"/>
            <w:tcBorders/>
            <w:vAlign w:val="center"/>
          </w:tcPr>
          <w:p>
            <w:pPr>
              <w:pStyle w:val="TableContents"/>
              <w:bidi w:val="0"/>
              <w:spacing w:before="0" w:after="283"/>
              <w:jc w:val="left"/>
              <w:rPr/>
            </w:pPr>
            <w:r>
              <w:rPr/>
              <w:t>349441</w:t>
            </w:r>
          </w:p>
        </w:tc>
        <w:tc>
          <w:tcPr>
            <w:tcW w:w="1450" w:type="dxa"/>
            <w:tcBorders/>
            <w:vAlign w:val="center"/>
          </w:tcPr>
          <w:p>
            <w:pPr>
              <w:pStyle w:val="TableContents"/>
              <w:bidi w:val="0"/>
              <w:spacing w:before="0" w:after="283"/>
              <w:jc w:val="left"/>
              <w:rPr/>
            </w:pPr>
            <w:r>
              <w:rPr/>
              <w:t>2959765.00</w:t>
            </w:r>
          </w:p>
        </w:tc>
        <w:tc>
          <w:tcPr>
            <w:tcW w:w="1542" w:type="dxa"/>
            <w:tcBorders/>
            <w:vAlign w:val="center"/>
          </w:tcPr>
          <w:p>
            <w:pPr>
              <w:pStyle w:val="TableContents"/>
              <w:bidi w:val="0"/>
              <w:spacing w:before="0" w:after="283"/>
              <w:jc w:val="left"/>
              <w:rPr/>
            </w:pPr>
            <w:r>
              <w:rPr/>
              <w:t>34944164</w:t>
            </w:r>
          </w:p>
        </w:tc>
        <w:tc>
          <w:tcPr>
            <w:tcW w:w="1561" w:type="dxa"/>
            <w:tcBorders/>
            <w:vAlign w:val="center"/>
          </w:tcPr>
          <w:p>
            <w:pPr>
              <w:pStyle w:val="TableContents"/>
              <w:bidi w:val="0"/>
              <w:spacing w:before="0" w:after="283"/>
              <w:jc w:val="left"/>
              <w:rPr/>
            </w:pPr>
            <w:r>
              <w:rPr/>
              <w:t>08/10/2026</w:t>
            </w:r>
          </w:p>
        </w:tc>
        <w:tc>
          <w:tcPr>
            <w:tcW w:w="136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26"/>
        <w:gridCol w:w="1565"/>
        <w:gridCol w:w="1176"/>
        <w:gridCol w:w="526"/>
        <w:gridCol w:w="1126"/>
        <w:gridCol w:w="1174"/>
        <w:gridCol w:w="1066"/>
        <w:gridCol w:w="1330"/>
      </w:tblGrid>
      <w:tr>
        <w:trPr/>
        <w:tc>
          <w:tcPr>
            <w:tcW w:w="1116"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65"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74" w:type="dxa"/>
            <w:tcBorders/>
            <w:vAlign w:val="center"/>
          </w:tcPr>
          <w:p>
            <w:pPr>
              <w:pStyle w:val="TableHeading"/>
              <w:suppressLineNumbers/>
              <w:bidi w:val="0"/>
              <w:spacing w:before="0" w:after="283"/>
              <w:jc w:val="center"/>
              <w:rPr/>
            </w:pPr>
            <w:r>
              <w:rPr/>
              <w:t>Amount of Securities Acquired</w:t>
            </w:r>
          </w:p>
        </w:tc>
        <w:tc>
          <w:tcPr>
            <w:tcW w:w="1066" w:type="dxa"/>
            <w:tcBorders/>
            <w:vAlign w:val="center"/>
          </w:tcPr>
          <w:p>
            <w:pPr>
              <w:pStyle w:val="TableHeading"/>
              <w:suppressLineNumbers/>
              <w:bidi w:val="0"/>
              <w:spacing w:before="0" w:after="283"/>
              <w:jc w:val="center"/>
              <w:rPr/>
            </w:pPr>
            <w:r>
              <w:rPr/>
              <w:t>Date of Payment</w:t>
            </w:r>
          </w:p>
        </w:tc>
        <w:tc>
          <w:tcPr>
            <w:tcW w:w="133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01/27/2022</w:t>
            </w:r>
          </w:p>
        </w:tc>
        <w:tc>
          <w:tcPr>
            <w:tcW w:w="1565" w:type="dxa"/>
            <w:tcBorders/>
            <w:vAlign w:val="center"/>
          </w:tcPr>
          <w:p>
            <w:pPr>
              <w:pStyle w:val="TableContents"/>
              <w:bidi w:val="0"/>
              <w:spacing w:before="0" w:after="283"/>
              <w:jc w:val="left"/>
              <w:rPr/>
            </w:pPr>
            <w:r>
              <w:rPr/>
              <w:t>Shares were originally acquired by the FDGJr Living Trust upon the death of Floyd D Gottward Jr. on 01272022 under the ters of his will. Subsequently, the same shares became a part of the residue of the living trust, and under the terms of the living tr</w:t>
            </w:r>
          </w:p>
        </w:tc>
        <w:tc>
          <w:tcPr>
            <w:tcW w:w="1176" w:type="dxa"/>
            <w:tcBorders/>
            <w:vAlign w:val="center"/>
          </w:tcPr>
          <w:p>
            <w:pPr>
              <w:pStyle w:val="TableContents"/>
              <w:bidi w:val="0"/>
              <w:spacing w:before="0" w:after="283"/>
              <w:jc w:val="left"/>
              <w:rPr/>
            </w:pPr>
            <w:r>
              <w:rPr/>
              <w:t>FDGJr Living Trust UA 07/27/05</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pPr>
            <w:r>
              <w:rPr/>
              <w:t>2394646</w:t>
            </w:r>
          </w:p>
        </w:tc>
        <w:tc>
          <w:tcPr>
            <w:tcW w:w="1066" w:type="dxa"/>
            <w:tcBorders/>
            <w:vAlign w:val="center"/>
          </w:tcPr>
          <w:p>
            <w:pPr>
              <w:pStyle w:val="TableContents"/>
              <w:bidi w:val="0"/>
              <w:spacing w:before="0" w:after="283"/>
              <w:jc w:val="left"/>
              <w:rPr/>
            </w:pPr>
            <w:r>
              <w:rPr/>
              <w:t>01/29/2024</w:t>
            </w:r>
          </w:p>
        </w:tc>
        <w:tc>
          <w:tcPr>
            <w:tcW w:w="1330" w:type="dxa"/>
            <w:tcBorders/>
            <w:vAlign w:val="center"/>
          </w:tcPr>
          <w:p>
            <w:pPr>
              <w:pStyle w:val="TableContents"/>
              <w:bidi w:val="0"/>
              <w:spacing w:before="0" w:after="283"/>
              <w:jc w:val="left"/>
              <w:rPr/>
            </w:pPr>
            <w:r>
              <w:rPr/>
              <w:t>Inheritance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7"/>
        <w:gridCol w:w="3044"/>
        <w:gridCol w:w="941"/>
        <w:gridCol w:w="1564"/>
        <w:gridCol w:w="1759"/>
      </w:tblGrid>
      <w:tr>
        <w:trPr/>
        <w:tc>
          <w:tcPr>
            <w:tcW w:w="2897" w:type="dxa"/>
            <w:tcBorders/>
            <w:vAlign w:val="center"/>
          </w:tcPr>
          <w:p>
            <w:pPr>
              <w:pStyle w:val="TableHeading"/>
              <w:suppressLineNumbers/>
              <w:bidi w:val="0"/>
              <w:spacing w:before="0" w:after="283"/>
              <w:jc w:val="center"/>
              <w:rPr/>
            </w:pPr>
            <w:r>
              <w:rPr/>
              <w:t>Name and Address of Seller</w:t>
            </w:r>
          </w:p>
        </w:tc>
        <w:tc>
          <w:tcPr>
            <w:tcW w:w="3044"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05/12/2026</w:t>
            </w:r>
          </w:p>
        </w:tc>
        <w:tc>
          <w:tcPr>
            <w:tcW w:w="1564" w:type="dxa"/>
            <w:tcBorders/>
            <w:vAlign w:val="center"/>
          </w:tcPr>
          <w:p>
            <w:pPr>
              <w:pStyle w:val="TableContents"/>
              <w:bidi w:val="0"/>
              <w:spacing w:before="0" w:after="283"/>
              <w:jc w:val="left"/>
              <w:rPr/>
            </w:pPr>
            <w:r>
              <w:rPr/>
              <w:t>76066</w:t>
            </w:r>
          </w:p>
        </w:tc>
        <w:tc>
          <w:tcPr>
            <w:tcW w:w="1759" w:type="dxa"/>
            <w:tcBorders/>
            <w:vAlign w:val="center"/>
          </w:tcPr>
          <w:p>
            <w:pPr>
              <w:pStyle w:val="TableContents"/>
              <w:bidi w:val="0"/>
              <w:spacing w:before="0" w:after="283"/>
              <w:jc w:val="left"/>
              <w:rPr/>
            </w:pPr>
            <w:r>
              <w:rPr/>
              <w:t>655432.11</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05/13/2026</w:t>
            </w:r>
          </w:p>
        </w:tc>
        <w:tc>
          <w:tcPr>
            <w:tcW w:w="1564" w:type="dxa"/>
            <w:tcBorders/>
            <w:vAlign w:val="center"/>
          </w:tcPr>
          <w:p>
            <w:pPr>
              <w:pStyle w:val="TableContents"/>
              <w:bidi w:val="0"/>
              <w:spacing w:before="0" w:after="283"/>
              <w:jc w:val="left"/>
              <w:rPr/>
            </w:pPr>
            <w:r>
              <w:rPr/>
              <w:t>14597</w:t>
            </w:r>
          </w:p>
        </w:tc>
        <w:tc>
          <w:tcPr>
            <w:tcW w:w="1759" w:type="dxa"/>
            <w:tcBorders/>
            <w:vAlign w:val="center"/>
          </w:tcPr>
          <w:p>
            <w:pPr>
              <w:pStyle w:val="TableContents"/>
              <w:bidi w:val="0"/>
              <w:spacing w:before="0" w:after="283"/>
              <w:jc w:val="left"/>
              <w:rPr/>
            </w:pPr>
            <w:r>
              <w:rPr/>
              <w:t>121228.33</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05/14/2026</w:t>
            </w:r>
          </w:p>
        </w:tc>
        <w:tc>
          <w:tcPr>
            <w:tcW w:w="1564" w:type="dxa"/>
            <w:tcBorders/>
            <w:vAlign w:val="center"/>
          </w:tcPr>
          <w:p>
            <w:pPr>
              <w:pStyle w:val="TableContents"/>
              <w:bidi w:val="0"/>
              <w:spacing w:before="0" w:after="283"/>
              <w:jc w:val="left"/>
              <w:rPr/>
            </w:pPr>
            <w:r>
              <w:rPr/>
              <w:t>13651</w:t>
            </w:r>
          </w:p>
        </w:tc>
        <w:tc>
          <w:tcPr>
            <w:tcW w:w="1759" w:type="dxa"/>
            <w:tcBorders/>
            <w:vAlign w:val="center"/>
          </w:tcPr>
          <w:p>
            <w:pPr>
              <w:pStyle w:val="TableContents"/>
              <w:bidi w:val="0"/>
              <w:spacing w:before="0" w:after="283"/>
              <w:jc w:val="left"/>
              <w:rPr/>
            </w:pPr>
            <w:r>
              <w:rPr/>
              <w:t>113900.82</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05/15/2026</w:t>
            </w:r>
          </w:p>
        </w:tc>
        <w:tc>
          <w:tcPr>
            <w:tcW w:w="1564" w:type="dxa"/>
            <w:tcBorders/>
            <w:vAlign w:val="center"/>
          </w:tcPr>
          <w:p>
            <w:pPr>
              <w:pStyle w:val="TableContents"/>
              <w:bidi w:val="0"/>
              <w:spacing w:before="0" w:after="283"/>
              <w:jc w:val="left"/>
              <w:rPr/>
            </w:pPr>
            <w:r>
              <w:rPr/>
              <w:t>22151</w:t>
            </w:r>
          </w:p>
        </w:tc>
        <w:tc>
          <w:tcPr>
            <w:tcW w:w="1759" w:type="dxa"/>
            <w:tcBorders/>
            <w:vAlign w:val="center"/>
          </w:tcPr>
          <w:p>
            <w:pPr>
              <w:pStyle w:val="TableContents"/>
              <w:bidi w:val="0"/>
              <w:spacing w:before="0" w:after="283"/>
              <w:jc w:val="left"/>
              <w:rPr/>
            </w:pPr>
            <w:r>
              <w:rPr/>
              <w:t>177394.36</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05/21/2026</w:t>
            </w:r>
          </w:p>
        </w:tc>
        <w:tc>
          <w:tcPr>
            <w:tcW w:w="1564" w:type="dxa"/>
            <w:tcBorders/>
            <w:vAlign w:val="center"/>
          </w:tcPr>
          <w:p>
            <w:pPr>
              <w:pStyle w:val="TableContents"/>
              <w:bidi w:val="0"/>
              <w:spacing w:before="0" w:after="283"/>
              <w:jc w:val="left"/>
              <w:rPr/>
            </w:pPr>
            <w:r>
              <w:rPr/>
              <w:t>63</w:t>
            </w:r>
          </w:p>
        </w:tc>
        <w:tc>
          <w:tcPr>
            <w:tcW w:w="1759" w:type="dxa"/>
            <w:tcBorders/>
            <w:vAlign w:val="center"/>
          </w:tcPr>
          <w:p>
            <w:pPr>
              <w:pStyle w:val="TableContents"/>
              <w:bidi w:val="0"/>
              <w:spacing w:before="0" w:after="283"/>
              <w:jc w:val="left"/>
              <w:rPr/>
            </w:pPr>
            <w:r>
              <w:rPr/>
              <w:t>504.00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05/22/2026</w:t>
            </w:r>
          </w:p>
        </w:tc>
        <w:tc>
          <w:tcPr>
            <w:tcW w:w="1564" w:type="dxa"/>
            <w:tcBorders/>
            <w:vAlign w:val="center"/>
          </w:tcPr>
          <w:p>
            <w:pPr>
              <w:pStyle w:val="TableContents"/>
              <w:bidi w:val="0"/>
              <w:spacing w:before="0" w:after="283"/>
              <w:jc w:val="left"/>
              <w:rPr/>
            </w:pPr>
            <w:r>
              <w:rPr/>
              <w:t>360</w:t>
            </w:r>
          </w:p>
        </w:tc>
        <w:tc>
          <w:tcPr>
            <w:tcW w:w="1759" w:type="dxa"/>
            <w:tcBorders/>
            <w:vAlign w:val="center"/>
          </w:tcPr>
          <w:p>
            <w:pPr>
              <w:pStyle w:val="TableContents"/>
              <w:bidi w:val="0"/>
              <w:spacing w:before="0" w:after="283"/>
              <w:jc w:val="left"/>
              <w:rPr/>
            </w:pPr>
            <w:r>
              <w:rPr/>
              <w:t>2880.00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05/26/2026</w:t>
            </w:r>
          </w:p>
        </w:tc>
        <w:tc>
          <w:tcPr>
            <w:tcW w:w="1564" w:type="dxa"/>
            <w:tcBorders/>
            <w:vAlign w:val="center"/>
          </w:tcPr>
          <w:p>
            <w:pPr>
              <w:pStyle w:val="TableContents"/>
              <w:bidi w:val="0"/>
              <w:spacing w:before="0" w:after="283"/>
              <w:jc w:val="left"/>
              <w:rPr/>
            </w:pPr>
            <w:r>
              <w:rPr/>
              <w:t>30432</w:t>
            </w:r>
          </w:p>
        </w:tc>
        <w:tc>
          <w:tcPr>
            <w:tcW w:w="1759" w:type="dxa"/>
            <w:tcBorders/>
            <w:vAlign w:val="center"/>
          </w:tcPr>
          <w:p>
            <w:pPr>
              <w:pStyle w:val="TableContents"/>
              <w:bidi w:val="0"/>
              <w:spacing w:before="0" w:after="283"/>
              <w:jc w:val="left"/>
              <w:rPr/>
            </w:pPr>
            <w:r>
              <w:rPr/>
              <w:t>243496.17</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05/27/2026</w:t>
            </w:r>
          </w:p>
        </w:tc>
        <w:tc>
          <w:tcPr>
            <w:tcW w:w="1564" w:type="dxa"/>
            <w:tcBorders/>
            <w:vAlign w:val="center"/>
          </w:tcPr>
          <w:p>
            <w:pPr>
              <w:pStyle w:val="TableContents"/>
              <w:bidi w:val="0"/>
              <w:spacing w:before="0" w:after="283"/>
              <w:jc w:val="left"/>
              <w:rPr/>
            </w:pPr>
            <w:r>
              <w:rPr/>
              <w:t>31055</w:t>
            </w:r>
          </w:p>
        </w:tc>
        <w:tc>
          <w:tcPr>
            <w:tcW w:w="1759" w:type="dxa"/>
            <w:tcBorders/>
            <w:vAlign w:val="center"/>
          </w:tcPr>
          <w:p>
            <w:pPr>
              <w:pStyle w:val="TableContents"/>
              <w:bidi w:val="0"/>
              <w:spacing w:before="0" w:after="283"/>
              <w:jc w:val="left"/>
              <w:rPr/>
            </w:pPr>
            <w:r>
              <w:rPr/>
              <w:t>248869.76</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Corportation</w:t>
            </w:r>
          </w:p>
        </w:tc>
        <w:tc>
          <w:tcPr>
            <w:tcW w:w="941" w:type="dxa"/>
            <w:tcBorders/>
            <w:vAlign w:val="center"/>
          </w:tcPr>
          <w:p>
            <w:pPr>
              <w:pStyle w:val="TableContents"/>
              <w:bidi w:val="0"/>
              <w:spacing w:before="0" w:after="283"/>
              <w:jc w:val="left"/>
              <w:rPr/>
            </w:pPr>
            <w:r>
              <w:rPr/>
              <w:t>05/28/2026</w:t>
            </w:r>
          </w:p>
        </w:tc>
        <w:tc>
          <w:tcPr>
            <w:tcW w:w="1564" w:type="dxa"/>
            <w:tcBorders/>
            <w:vAlign w:val="center"/>
          </w:tcPr>
          <w:p>
            <w:pPr>
              <w:pStyle w:val="TableContents"/>
              <w:bidi w:val="0"/>
              <w:spacing w:before="0" w:after="283"/>
              <w:jc w:val="left"/>
              <w:rPr/>
            </w:pPr>
            <w:r>
              <w:rPr/>
              <w:t>12578</w:t>
            </w:r>
          </w:p>
        </w:tc>
        <w:tc>
          <w:tcPr>
            <w:tcW w:w="1759" w:type="dxa"/>
            <w:tcBorders/>
            <w:vAlign w:val="center"/>
          </w:tcPr>
          <w:p>
            <w:pPr>
              <w:pStyle w:val="TableContents"/>
              <w:bidi w:val="0"/>
              <w:spacing w:before="0" w:after="283"/>
              <w:jc w:val="left"/>
              <w:rPr/>
            </w:pPr>
            <w:r>
              <w:rPr/>
              <w:t>100912.58</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05/29/2026</w:t>
            </w:r>
          </w:p>
        </w:tc>
        <w:tc>
          <w:tcPr>
            <w:tcW w:w="1564" w:type="dxa"/>
            <w:tcBorders/>
            <w:vAlign w:val="center"/>
          </w:tcPr>
          <w:p>
            <w:pPr>
              <w:pStyle w:val="TableContents"/>
              <w:bidi w:val="0"/>
              <w:spacing w:before="0" w:after="283"/>
              <w:jc w:val="left"/>
              <w:rPr/>
            </w:pPr>
            <w:r>
              <w:rPr/>
              <w:t>13</w:t>
            </w:r>
          </w:p>
        </w:tc>
        <w:tc>
          <w:tcPr>
            <w:tcW w:w="1759" w:type="dxa"/>
            <w:tcBorders/>
            <w:vAlign w:val="center"/>
          </w:tcPr>
          <w:p>
            <w:pPr>
              <w:pStyle w:val="TableContents"/>
              <w:bidi w:val="0"/>
              <w:spacing w:before="0" w:after="283"/>
              <w:jc w:val="left"/>
              <w:rPr/>
            </w:pPr>
            <w:r>
              <w:rPr/>
              <w:t>104.00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06/02/2026</w:t>
            </w:r>
          </w:p>
        </w:tc>
        <w:tc>
          <w:tcPr>
            <w:tcW w:w="1564" w:type="dxa"/>
            <w:tcBorders/>
            <w:vAlign w:val="center"/>
          </w:tcPr>
          <w:p>
            <w:pPr>
              <w:pStyle w:val="TableContents"/>
              <w:bidi w:val="0"/>
              <w:spacing w:before="0" w:after="283"/>
              <w:jc w:val="left"/>
              <w:rPr/>
            </w:pPr>
            <w:r>
              <w:rPr/>
              <w:t>591</w:t>
            </w:r>
          </w:p>
        </w:tc>
        <w:tc>
          <w:tcPr>
            <w:tcW w:w="1759" w:type="dxa"/>
            <w:tcBorders/>
            <w:vAlign w:val="center"/>
          </w:tcPr>
          <w:p>
            <w:pPr>
              <w:pStyle w:val="TableContents"/>
              <w:bidi w:val="0"/>
              <w:spacing w:before="0" w:after="283"/>
              <w:jc w:val="left"/>
              <w:rPr/>
            </w:pPr>
            <w:r>
              <w:rPr/>
              <w:t>4728.00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06/03/2026</w:t>
            </w:r>
          </w:p>
        </w:tc>
        <w:tc>
          <w:tcPr>
            <w:tcW w:w="1564" w:type="dxa"/>
            <w:tcBorders/>
            <w:vAlign w:val="center"/>
          </w:tcPr>
          <w:p>
            <w:pPr>
              <w:pStyle w:val="TableContents"/>
              <w:bidi w:val="0"/>
              <w:spacing w:before="0" w:after="283"/>
              <w:jc w:val="left"/>
              <w:rPr/>
            </w:pPr>
            <w:r>
              <w:rPr/>
              <w:t>2542</w:t>
            </w:r>
          </w:p>
        </w:tc>
        <w:tc>
          <w:tcPr>
            <w:tcW w:w="1759" w:type="dxa"/>
            <w:tcBorders/>
            <w:vAlign w:val="center"/>
          </w:tcPr>
          <w:p>
            <w:pPr>
              <w:pStyle w:val="TableContents"/>
              <w:bidi w:val="0"/>
              <w:spacing w:before="0" w:after="283"/>
              <w:jc w:val="left"/>
              <w:rPr/>
            </w:pPr>
            <w:r>
              <w:rPr/>
              <w:t>19751.34</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06/04/2026</w:t>
            </w:r>
          </w:p>
        </w:tc>
        <w:tc>
          <w:tcPr>
            <w:tcW w:w="1564" w:type="dxa"/>
            <w:tcBorders/>
            <w:vAlign w:val="center"/>
          </w:tcPr>
          <w:p>
            <w:pPr>
              <w:pStyle w:val="TableContents"/>
              <w:bidi w:val="0"/>
              <w:spacing w:before="0" w:after="283"/>
              <w:jc w:val="left"/>
              <w:rPr/>
            </w:pPr>
            <w:r>
              <w:rPr/>
              <w:t>100</w:t>
            </w:r>
          </w:p>
        </w:tc>
        <w:tc>
          <w:tcPr>
            <w:tcW w:w="1759" w:type="dxa"/>
            <w:tcBorders/>
            <w:vAlign w:val="center"/>
          </w:tcPr>
          <w:p>
            <w:pPr>
              <w:pStyle w:val="TableContents"/>
              <w:bidi w:val="0"/>
              <w:spacing w:before="0" w:after="283"/>
              <w:jc w:val="left"/>
              <w:rPr/>
            </w:pPr>
            <w:r>
              <w:rPr/>
              <w:t>800.00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06/05/2026</w:t>
            </w:r>
          </w:p>
        </w:tc>
        <w:tc>
          <w:tcPr>
            <w:tcW w:w="1564" w:type="dxa"/>
            <w:tcBorders/>
            <w:vAlign w:val="center"/>
          </w:tcPr>
          <w:p>
            <w:pPr>
              <w:pStyle w:val="TableContents"/>
              <w:bidi w:val="0"/>
              <w:spacing w:before="0" w:after="283"/>
              <w:jc w:val="left"/>
              <w:rPr/>
            </w:pPr>
            <w:r>
              <w:rPr/>
              <w:t>10000</w:t>
            </w:r>
          </w:p>
        </w:tc>
        <w:tc>
          <w:tcPr>
            <w:tcW w:w="1759" w:type="dxa"/>
            <w:tcBorders/>
            <w:vAlign w:val="center"/>
          </w:tcPr>
          <w:p>
            <w:pPr>
              <w:pStyle w:val="TableContents"/>
              <w:bidi w:val="0"/>
              <w:spacing w:before="0" w:after="283"/>
              <w:jc w:val="left"/>
              <w:rPr/>
            </w:pPr>
            <w:r>
              <w:rPr/>
              <w:t>77600.00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06/09/2026</w:t>
            </w:r>
          </w:p>
        </w:tc>
        <w:tc>
          <w:tcPr>
            <w:tcW w:w="1564" w:type="dxa"/>
            <w:tcBorders/>
            <w:vAlign w:val="center"/>
          </w:tcPr>
          <w:p>
            <w:pPr>
              <w:pStyle w:val="TableContents"/>
              <w:bidi w:val="0"/>
              <w:spacing w:before="0" w:after="283"/>
              <w:jc w:val="left"/>
              <w:rPr/>
            </w:pPr>
            <w:r>
              <w:rPr/>
              <w:t>7052</w:t>
            </w:r>
          </w:p>
        </w:tc>
        <w:tc>
          <w:tcPr>
            <w:tcW w:w="1759" w:type="dxa"/>
            <w:tcBorders/>
            <w:vAlign w:val="center"/>
          </w:tcPr>
          <w:p>
            <w:pPr>
              <w:pStyle w:val="TableContents"/>
              <w:bidi w:val="0"/>
              <w:spacing w:before="0" w:after="283"/>
              <w:jc w:val="left"/>
              <w:rPr/>
            </w:pPr>
            <w:r>
              <w:rPr/>
              <w:t>56416.00</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06/10/2026</w:t>
            </w:r>
          </w:p>
        </w:tc>
        <w:tc>
          <w:tcPr>
            <w:tcW w:w="1564" w:type="dxa"/>
            <w:tcBorders/>
            <w:vAlign w:val="center"/>
          </w:tcPr>
          <w:p>
            <w:pPr>
              <w:pStyle w:val="TableContents"/>
              <w:bidi w:val="0"/>
              <w:spacing w:before="0" w:after="283"/>
              <w:jc w:val="left"/>
              <w:rPr/>
            </w:pPr>
            <w:r>
              <w:rPr/>
              <w:t>47425</w:t>
            </w:r>
          </w:p>
        </w:tc>
        <w:tc>
          <w:tcPr>
            <w:tcW w:w="1759" w:type="dxa"/>
            <w:tcBorders/>
            <w:vAlign w:val="center"/>
          </w:tcPr>
          <w:p>
            <w:pPr>
              <w:pStyle w:val="TableContents"/>
              <w:bidi w:val="0"/>
              <w:spacing w:before="0" w:after="283"/>
              <w:jc w:val="left"/>
              <w:rPr/>
            </w:pPr>
            <w:r>
              <w:rPr/>
              <w:t>381051.59</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06/11/2026</w:t>
            </w:r>
          </w:p>
        </w:tc>
        <w:tc>
          <w:tcPr>
            <w:tcW w:w="1564" w:type="dxa"/>
            <w:tcBorders/>
            <w:vAlign w:val="center"/>
          </w:tcPr>
          <w:p>
            <w:pPr>
              <w:pStyle w:val="TableContents"/>
              <w:bidi w:val="0"/>
              <w:spacing w:before="0" w:after="283"/>
              <w:jc w:val="left"/>
              <w:rPr/>
            </w:pPr>
            <w:r>
              <w:rPr/>
              <w:t>18456</w:t>
            </w:r>
          </w:p>
        </w:tc>
        <w:tc>
          <w:tcPr>
            <w:tcW w:w="1759" w:type="dxa"/>
            <w:tcBorders/>
            <w:vAlign w:val="center"/>
          </w:tcPr>
          <w:p>
            <w:pPr>
              <w:pStyle w:val="TableContents"/>
              <w:bidi w:val="0"/>
              <w:spacing w:before="0" w:after="283"/>
              <w:jc w:val="left"/>
              <w:rPr/>
            </w:pPr>
            <w:r>
              <w:rPr/>
              <w:t>147729.27</w:t>
            </w:r>
          </w:p>
        </w:tc>
      </w:tr>
      <w:tr>
        <w:trPr/>
        <w:tc>
          <w:tcPr>
            <w:tcW w:w="2897" w:type="dxa"/>
            <w:tcBorders/>
            <w:vAlign w:val="center"/>
          </w:tcPr>
          <w:p>
            <w:pPr>
              <w:pStyle w:val="TableContents"/>
              <w:bidi w:val="0"/>
              <w:spacing w:before="0" w:after="283"/>
              <w:jc w:val="left"/>
              <w:rPr/>
            </w:pPr>
            <w:r>
              <w:rPr/>
              <w:t>John D Gottwald TTEE Residual 10 Year CLAT ua FDGJr Lvg Trust ua dtd 07/27/05</w:t>
              <w:br/>
              <w:t>330 South Fourth Street</w:t>
              <w:br/>
              <w:t>Richmond   VA   23219</w:t>
            </w:r>
          </w:p>
        </w:tc>
        <w:tc>
          <w:tcPr>
            <w:tcW w:w="3044" w:type="dxa"/>
            <w:tcBorders/>
            <w:vAlign w:val="center"/>
          </w:tcPr>
          <w:p>
            <w:pPr>
              <w:pStyle w:val="TableContents"/>
              <w:bidi w:val="0"/>
              <w:spacing w:before="0" w:after="283"/>
              <w:jc w:val="left"/>
              <w:rPr/>
            </w:pPr>
            <w:r>
              <w:rPr/>
              <w:t>Tredegar Corporation</w:t>
            </w:r>
          </w:p>
        </w:tc>
        <w:tc>
          <w:tcPr>
            <w:tcW w:w="941" w:type="dxa"/>
            <w:tcBorders/>
            <w:vAlign w:val="center"/>
          </w:tcPr>
          <w:p>
            <w:pPr>
              <w:pStyle w:val="TableContents"/>
              <w:bidi w:val="0"/>
              <w:spacing w:before="0" w:after="283"/>
              <w:jc w:val="left"/>
              <w:rPr/>
            </w:pPr>
            <w:r>
              <w:rPr/>
              <w:t>06/12/2026</w:t>
            </w:r>
          </w:p>
        </w:tc>
        <w:tc>
          <w:tcPr>
            <w:tcW w:w="1564" w:type="dxa"/>
            <w:tcBorders/>
            <w:vAlign w:val="center"/>
          </w:tcPr>
          <w:p>
            <w:pPr>
              <w:pStyle w:val="TableContents"/>
              <w:bidi w:val="0"/>
              <w:spacing w:before="0" w:after="283"/>
              <w:jc w:val="left"/>
              <w:rPr/>
            </w:pPr>
            <w:r>
              <w:rPr/>
              <w:t>60437</w:t>
            </w:r>
          </w:p>
        </w:tc>
        <w:tc>
          <w:tcPr>
            <w:tcW w:w="1759" w:type="dxa"/>
            <w:tcBorders/>
            <w:vAlign w:val="center"/>
          </w:tcPr>
          <w:p>
            <w:pPr>
              <w:pStyle w:val="TableContents"/>
              <w:bidi w:val="0"/>
              <w:spacing w:before="0" w:after="283"/>
              <w:jc w:val="left"/>
              <w:rPr/>
            </w:pPr>
            <w:r>
              <w:rPr/>
              <w:t>493353.13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11"/>
        <w:gridCol w:w="8594"/>
      </w:tblGrid>
      <w:tr>
        <w:trPr/>
        <w:tc>
          <w:tcPr>
            <w:tcW w:w="1611" w:type="dxa"/>
            <w:tcBorders/>
            <w:vAlign w:val="center"/>
          </w:tcPr>
          <w:p>
            <w:pPr>
              <w:pStyle w:val="TableContents"/>
              <w:bidi w:val="0"/>
              <w:spacing w:before="0" w:after="283"/>
              <w:jc w:val="left"/>
              <w:rPr/>
            </w:pPr>
            <w:r>
              <w:rPr/>
              <w:t>Remarks</w:t>
            </w:r>
          </w:p>
        </w:tc>
        <w:tc>
          <w:tcPr>
            <w:tcW w:w="8594" w:type="dxa"/>
            <w:tcBorders/>
            <w:vAlign w:val="center"/>
          </w:tcPr>
          <w:p>
            <w:pPr>
              <w:pStyle w:val="TableContents"/>
              <w:bidi w:val="0"/>
              <w:spacing w:before="0" w:after="283"/>
              <w:jc w:val="left"/>
              <w:rPr>
                <w:sz w:val="4"/>
                <w:szCs w:val="4"/>
              </w:rPr>
            </w:pPr>
            <w:r>
              <w:rPr>
                <w:sz w:val="4"/>
                <w:szCs w:val="4"/>
              </w:rPr>
            </w:r>
          </w:p>
        </w:tc>
      </w:tr>
      <w:tr>
        <w:trPr/>
        <w:tc>
          <w:tcPr>
            <w:tcW w:w="1611" w:type="dxa"/>
            <w:tcBorders/>
            <w:vAlign w:val="center"/>
          </w:tcPr>
          <w:p>
            <w:pPr>
              <w:pStyle w:val="TableContents"/>
              <w:bidi w:val="0"/>
              <w:spacing w:before="0" w:after="283"/>
              <w:jc w:val="left"/>
              <w:rPr/>
            </w:pPr>
            <w:r>
              <w:rPr/>
              <w:t>Date of Notice</w:t>
            </w:r>
          </w:p>
        </w:tc>
        <w:tc>
          <w:tcPr>
            <w:tcW w:w="8594"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11" w:type="dxa"/>
            <w:tcBorders/>
            <w:vAlign w:val="center"/>
          </w:tcPr>
          <w:p>
            <w:pPr>
              <w:pStyle w:val="TableContents"/>
              <w:bidi w:val="0"/>
              <w:spacing w:before="0" w:after="283"/>
              <w:jc w:val="left"/>
              <w:rPr/>
            </w:pPr>
            <w:r>
              <w:rPr/>
              <w:t>Signature</w:t>
            </w:r>
          </w:p>
        </w:tc>
        <w:tc>
          <w:tcPr>
            <w:tcW w:w="8594" w:type="dxa"/>
            <w:tcBorders/>
            <w:vAlign w:val="center"/>
          </w:tcPr>
          <w:p>
            <w:pPr>
              <w:pStyle w:val="TableContents"/>
              <w:bidi w:val="0"/>
              <w:spacing w:before="0" w:after="0"/>
              <w:jc w:val="left"/>
              <w:rPr/>
            </w:pPr>
            <w:r>
              <w:rPr/>
              <w:t>Daniel Gardea as a duly authorized representative of National Financial Services LLC, as attorney-in-fact for Residual 10-Year CLAT UA FDGJR Living 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1143</Words>
  <Characters>5808</Characters>
  <CharactersWithSpaces>6875</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