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7776817.xml.htm"/>
      <w:bookmarkStart w:id="1" w:name="kswkform3_1787776817"/>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Dutra Ana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1100 BOULDERS PKWY</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RICHMOND</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23225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08/17/2026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TREDEGAR CORP</w:t>
              </w:r>
            </w:hyperlink>
            <w:r>
              <w:rPr/>
              <w:t xml:space="preserve"> [ </w:t>
            </w:r>
            <w:r>
              <w:rPr>
                <w:rFonts w:ascii="Times;serif" w:hAnsi="Times;serif"/>
                <w:color w:val="0000FF"/>
                <w:sz w:val="24"/>
                <w:shd w:fill="FFFFFF" w:val="clear"/>
              </w:rPr>
              <w:t>TG</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Ana Dutra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POWER OF ATTORNEY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Know all by these presents that the undersigned hereby constitutes and appoints Kevin C. Donnelly as the undersigned's true and lawful attorney-in-fact to:</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(1)execute for and on behalf of the undersigned, in the undersigned's capacity as an officer and/or director of Tredegar Corporation (the “Company”), Forms 3, 4 and 5 in accordance with Section 16(a) of the Securities Exchange Act of 1934 and the rules thereunder;</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Any and all prior dated powers of attorney concerning the completion, execution and filing of Forms 3, 4 and 5 in my capacity as an officer and/or director of Tredegar Corporation are hereby revoked.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IN WITNESS WHEREOF, the undersigned has caused this Power of Attorney to be executed as of this 17</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day of August, 2026.</w:t>
      </w:r>
    </w:p>
    <w:p>
      <w:pPr>
        <w:pStyle w:val="TextBody"/>
        <w:bidi w:val="0"/>
        <w:spacing w:before="0" w:after="0"/>
        <w:jc w:val="left"/>
        <w:rPr/>
      </w:pPr>
      <w:r>
        <w:rPr/>
      </w:r>
    </w:p>
    <w:p>
      <w:pPr>
        <w:pStyle w:val="TextBody"/>
        <w:bidi w:val="0"/>
        <w:spacing w:before="0" w:after="0"/>
        <w:jc w:val="left"/>
        <w:rPr/>
      </w:pPr>
      <w:r>
        <w:rPr/>
      </w:r>
    </w:p>
    <w:tbl>
      <w:tblPr>
        <w:tblW w:w="2535" w:type="dxa"/>
        <w:jc w:val="left"/>
        <w:tblInd w:w="0" w:type="dxa"/>
        <w:tblLayout w:type="fixed"/>
        <w:tblCellMar>
          <w:top w:w="28" w:type="dxa"/>
          <w:left w:w="28" w:type="dxa"/>
          <w:bottom w:w="28" w:type="dxa"/>
          <w:right w:w="28" w:type="dxa"/>
        </w:tblCellMar>
      </w:tblPr>
      <w:tblGrid>
        <w:gridCol w:w="811"/>
        <w:gridCol w:w="712"/>
        <w:gridCol w:w="1012"/>
      </w:tblGrid>
      <w:tr>
        <w:trPr/>
        <w:tc>
          <w:tcPr>
            <w:tcW w:w="811"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/s/ Ana Dutra</w:t>
            </w:r>
          </w:p>
        </w:tc>
      </w:tr>
      <w:tr>
        <w:trPr/>
        <w:tc>
          <w:tcPr>
            <w:tcW w:w="25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pPr>
            <w:r>
              <w:rPr>
                <w:rFonts w:ascii="Times New Roman;serif" w:hAnsi="Times New Roman;serif"/>
                <w:b w:val="false"/>
                <w:color w:val="000000"/>
                <w:sz w:val="22"/>
              </w:rPr>
              <w:t>Printed Nam</w:t>
            </w:r>
            <w:r>
              <w:rPr>
                <w:rFonts w:ascii="Times New Roman;serif" w:hAnsi="Times New Roman;serif"/>
                <w:b w:val="false"/>
                <w:color w:val="000000"/>
                <w:sz w:val="22"/>
                <w:shd w:fill="FFFFFF" w:val="clear"/>
              </w:rPr>
              <w:t>e: Ana Dutra</w:t>
            </w:r>
          </w:p>
        </w:tc>
      </w:tr>
    </w:tbl>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426393" TargetMode="External"/><Relationship Id="rId3" Type="http://schemas.openxmlformats.org/officeDocument/2006/relationships/hyperlink" Target="http://www.sec.gov/cgi-bin/browse-edgar?action=getcompany&amp;CIK=000085042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850</Words>
  <Characters>4519</Characters>
  <CharactersWithSpaces>5313</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